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汇率设置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631440"/>
            <wp:effectExtent l="0" t="0" r="1079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jc w:val="left"/>
      </w:pPr>
      <w:r>
        <w:drawing>
          <wp:inline distT="0" distB="0" distL="114300" distR="114300">
            <wp:extent cx="5266690" cy="27457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2、原始是由一个存储过程计算的，请统一用后台计算</w:t>
      </w:r>
    </w:p>
    <w:p/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3、客户帐单明细.导出默认格式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3.1、汇率统一取帐单结算汇率，如未取到，默认取1</w:t>
      </w:r>
    </w:p>
    <w:p>
      <w:pPr>
        <w:numPr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注意：网点 = 客户帐单明细.寄件网点； 原币 = 客户帐单明细.币别；时间 = 当前时间</w:t>
      </w:r>
    </w:p>
    <w:p>
      <w:pPr>
        <w:numPr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3.2、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6272530" cy="3230245"/>
            <wp:effectExtent l="0" t="0" r="127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3.2、快速核销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3.2.1、生成帐单时，帐单.汇率 = 结算</w:t>
      </w:r>
      <w:bookmarkStart w:id="0" w:name="_GoBack"/>
      <w:bookmarkEnd w:id="0"/>
      <w:r>
        <w:rPr>
          <w:rFonts w:hint="eastAsia"/>
          <w:lang w:val="en-US" w:eastAsia="zh-CN"/>
        </w:rPr>
        <w:t>汇率； 帐单.本币金额 = 帐单.金额 * 结算汇率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注意：网点 = 客户帐单明细.寄件网点； 原币 = 客户帐单明细.币别；时间 = 当前时间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3.2.2、选择收款记录时，如收款币别为本币时，需加载结算汇率到换算汇率栏位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注意：网点 = 客户帐单明细.寄件网点； 原币 = 客户帐单明细.币别；时间 = 客户收款记录.收款日期</w:t>
      </w: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D90B0"/>
    <w:multiLevelType w:val="singleLevel"/>
    <w:tmpl w:val="486D90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61F29"/>
    <w:rsid w:val="12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2021-12-09T08:24:00Z</dcterms:created>
  <dc:creator>Simon</dc:creator>
  <cp:lastModifiedBy>Simon</cp:lastModifiedBy>
  <dcterms:modified xsi:type="dcterms:W3CDTF">2021-12-09T08:54:29Z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A1D373A1CDAF423DB81444BB827BE7A6</vt:lpwstr>
  </property>
</Properties>
</file>